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5D" w:rsidRPr="001208D2" w:rsidRDefault="002A375D" w:rsidP="002A375D">
      <w:pPr>
        <w:rPr>
          <w:rFonts w:ascii="Tahoma" w:hAnsi="Tahoma" w:cs="Tahoma"/>
          <w:b/>
          <w:bCs/>
          <w:sz w:val="20"/>
          <w:szCs w:val="20"/>
        </w:rPr>
      </w:pPr>
    </w:p>
    <w:p w:rsidR="002A375D" w:rsidRPr="001208D2" w:rsidRDefault="00B26036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PT. Wykonawcy</w:t>
      </w:r>
      <w:r>
        <w:rPr>
          <w:rFonts w:ascii="Tahoma" w:hAnsi="Tahoma" w:cs="Tahoma"/>
          <w:b/>
          <w:sz w:val="20"/>
          <w:szCs w:val="20"/>
        </w:rPr>
        <w:br/>
        <w:t>wszyscy</w:t>
      </w:r>
      <w:r w:rsidR="001208D2" w:rsidRPr="001208D2">
        <w:rPr>
          <w:rFonts w:ascii="Tahoma" w:hAnsi="Tahoma" w:cs="Tahoma"/>
          <w:b/>
          <w:sz w:val="20"/>
          <w:szCs w:val="20"/>
        </w:rPr>
        <w:br/>
      </w:r>
    </w:p>
    <w:p w:rsidR="002A375D" w:rsidRPr="001208D2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1208D2" w:rsidRPr="001208D2">
        <w:rPr>
          <w:rFonts w:ascii="Tahoma" w:hAnsi="Tahoma" w:cs="Tahoma"/>
          <w:sz w:val="20"/>
          <w:szCs w:val="20"/>
        </w:rPr>
        <w:t>2-6/18</w:t>
      </w:r>
      <w:r w:rsidR="00933217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1208D2" w:rsidRPr="001208D2">
        <w:rPr>
          <w:rFonts w:ascii="Tahoma" w:hAnsi="Tahoma" w:cs="Tahoma"/>
          <w:noProof/>
          <w:sz w:val="20"/>
          <w:szCs w:val="20"/>
        </w:rPr>
        <w:t>8 stycznia 2018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1208D2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1208D2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1208D2">
        <w:rPr>
          <w:rFonts w:ascii="Tahoma" w:hAnsi="Tahoma" w:cs="Tahoma"/>
          <w:b/>
          <w:sz w:val="20"/>
          <w:szCs w:val="20"/>
        </w:rPr>
        <w:t xml:space="preserve">na </w:t>
      </w:r>
      <w:r w:rsidR="001208D2" w:rsidRPr="001208D2">
        <w:rPr>
          <w:rFonts w:ascii="Tahoma" w:hAnsi="Tahoma" w:cs="Tahoma"/>
          <w:b/>
          <w:sz w:val="20"/>
          <w:szCs w:val="20"/>
        </w:rPr>
        <w:t>dostawa i montaż łóżek szpitalnych, szafek przyłóżkowych i materacy</w:t>
      </w:r>
      <w:r w:rsidR="001208D2" w:rsidRPr="001208D2">
        <w:rPr>
          <w:rFonts w:ascii="Tahoma" w:eastAsia="PMingLiU" w:hAnsi="Tahoma" w:cs="Tahoma"/>
          <w:b/>
          <w:bCs/>
          <w:sz w:val="20"/>
          <w:szCs w:val="20"/>
        </w:rPr>
        <w:t xml:space="preserve"> </w:t>
      </w:r>
      <w:r w:rsidRPr="001208D2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0A4F32" w:rsidRPr="001208D2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208D2" w:rsidRPr="001208D2" w:rsidRDefault="001208D2" w:rsidP="001208D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Zadanie nr 1, poz. 1 – łóżka medyczne hydrauliczne – 10 szt.</w:t>
      </w:r>
    </w:p>
    <w:p w:rsidR="001208D2" w:rsidRPr="001208D2" w:rsidRDefault="001208D2" w:rsidP="001208D2">
      <w:pPr>
        <w:numPr>
          <w:ilvl w:val="0"/>
          <w:numId w:val="1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>łóżka medyczne hydrauliczne</w:t>
      </w:r>
      <w:r w:rsidRPr="001208D2">
        <w:rPr>
          <w:rFonts w:ascii="Tahoma" w:hAnsi="Tahoma" w:cs="Tahoma"/>
          <w:sz w:val="20"/>
          <w:szCs w:val="20"/>
        </w:rPr>
        <w:t xml:space="preserve"> ze szczytami wykonanymi ze stali lakierowanej proszkowo, łatwo odejmowanymi, wypełnionymi wysokiej jakości płytą HPL?</w:t>
      </w:r>
    </w:p>
    <w:p w:rsidR="001208D2" w:rsidRPr="001208D2" w:rsidRDefault="001208D2" w:rsidP="001208D2">
      <w:pPr>
        <w:numPr>
          <w:ilvl w:val="0"/>
          <w:numId w:val="1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>łóżka medyczne hydrauliczne</w:t>
      </w:r>
      <w:r w:rsidRPr="001208D2">
        <w:rPr>
          <w:rFonts w:ascii="Tahoma" w:hAnsi="Tahoma" w:cs="Tahoma"/>
          <w:sz w:val="20"/>
          <w:szCs w:val="20"/>
        </w:rPr>
        <w:t xml:space="preserve"> ze szczytami wykonanymi ze stali nierdzewnej, łatwo odejmowanymi, wypełnionymi wysokiej jakości płytą HPL?</w:t>
      </w:r>
    </w:p>
    <w:p w:rsidR="001208D2" w:rsidRPr="001208D2" w:rsidRDefault="001208D2" w:rsidP="001208D2">
      <w:pPr>
        <w:numPr>
          <w:ilvl w:val="0"/>
          <w:numId w:val="1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>łóżka medyczne hydrauliczne</w:t>
      </w:r>
      <w:r w:rsidRPr="001208D2">
        <w:rPr>
          <w:rFonts w:ascii="Tahoma" w:hAnsi="Tahoma" w:cs="Tahoma"/>
          <w:sz w:val="20"/>
          <w:szCs w:val="20"/>
        </w:rPr>
        <w:t xml:space="preserve"> ze szczytami wypełnionymi wysokiej jakości płytą HPL o grubości 8 mm (+-2 mm)?</w:t>
      </w:r>
    </w:p>
    <w:p w:rsidR="001208D2" w:rsidRPr="001208D2" w:rsidRDefault="001208D2" w:rsidP="001208D2">
      <w:pPr>
        <w:numPr>
          <w:ilvl w:val="0"/>
          <w:numId w:val="1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>łóżka medyczne hydrauliczne</w:t>
      </w:r>
      <w:r w:rsidRPr="001208D2">
        <w:rPr>
          <w:rFonts w:ascii="Tahoma" w:hAnsi="Tahoma" w:cs="Tahoma"/>
          <w:sz w:val="20"/>
          <w:szCs w:val="20"/>
        </w:rPr>
        <w:t xml:space="preserve"> wyposażone w dwie osobne dźwignie do regulacji segmentu oparcia pleców oraz segmentu uda? Jest to rozwiązanie łatwiejsze dla pacjentów.</w:t>
      </w:r>
    </w:p>
    <w:p w:rsidR="001208D2" w:rsidRPr="001208D2" w:rsidRDefault="001208D2" w:rsidP="001208D2">
      <w:pPr>
        <w:numPr>
          <w:ilvl w:val="0"/>
          <w:numId w:val="1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>łóżka medyczne hydrauliczne</w:t>
      </w:r>
      <w:r w:rsidRPr="001208D2">
        <w:rPr>
          <w:rFonts w:ascii="Tahoma" w:hAnsi="Tahoma" w:cs="Tahoma"/>
          <w:sz w:val="20"/>
          <w:szCs w:val="20"/>
        </w:rPr>
        <w:t xml:space="preserve"> wyposażone w ramki do kart gorączkowych z tworzywa ABS z klipsem?</w:t>
      </w:r>
    </w:p>
    <w:p w:rsidR="001208D2" w:rsidRPr="001208D2" w:rsidRDefault="001208D2" w:rsidP="001208D2">
      <w:pPr>
        <w:numPr>
          <w:ilvl w:val="0"/>
          <w:numId w:val="1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>łóżka medyczne hydrauliczne</w:t>
      </w:r>
      <w:r w:rsidRPr="001208D2">
        <w:rPr>
          <w:rFonts w:ascii="Tahoma" w:hAnsi="Tahoma" w:cs="Tahoma"/>
          <w:sz w:val="20"/>
          <w:szCs w:val="20"/>
        </w:rPr>
        <w:t xml:space="preserve"> wyposażone w barierki lakierowane proszkowo, wykonane z 4 okrągłych profili o średnicy 25 mm, składane wzdłuż leża za pomocą dźwigni, spełniające normę bezpieczeństwa EN 60601-2-52?</w:t>
      </w:r>
    </w:p>
    <w:p w:rsidR="001208D2" w:rsidRPr="001208D2" w:rsidRDefault="001208D2" w:rsidP="001208D2">
      <w:pPr>
        <w:numPr>
          <w:ilvl w:val="0"/>
          <w:numId w:val="1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>łóżka medyczne hydrauliczne</w:t>
      </w:r>
      <w:r w:rsidRPr="001208D2">
        <w:rPr>
          <w:rFonts w:ascii="Tahoma" w:hAnsi="Tahoma" w:cs="Tahoma"/>
          <w:sz w:val="20"/>
          <w:szCs w:val="20"/>
        </w:rPr>
        <w:t xml:space="preserve"> wyposażone w barierki bez listwy odbojowej na jednym szczeblu, wyposażone w 4 krążki odbojowe w każdym narożu?</w:t>
      </w:r>
    </w:p>
    <w:p w:rsidR="001208D2" w:rsidRPr="001208D2" w:rsidRDefault="001208D2" w:rsidP="001208D2">
      <w:pPr>
        <w:numPr>
          <w:ilvl w:val="0"/>
          <w:numId w:val="1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>łóżka medyczne hydrauliczne</w:t>
      </w:r>
      <w:r w:rsidRPr="001208D2">
        <w:rPr>
          <w:rFonts w:ascii="Tahoma" w:hAnsi="Tahoma" w:cs="Tahoma"/>
          <w:sz w:val="20"/>
          <w:szCs w:val="20"/>
        </w:rPr>
        <w:t xml:space="preserve"> wyposażone w materac o wysokości 14 cm?</w:t>
      </w:r>
    </w:p>
    <w:p w:rsidR="001208D2" w:rsidRPr="001208D2" w:rsidRDefault="001208D2" w:rsidP="001208D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1208D2" w:rsidRPr="001208D2" w:rsidRDefault="001208D2" w:rsidP="001208D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Zadanie nr 1, poz. 2 – szafka przyłóżkowa z blatem bocznym – 10 szt.</w:t>
      </w:r>
    </w:p>
    <w:p w:rsidR="001208D2" w:rsidRPr="001208D2" w:rsidRDefault="001208D2" w:rsidP="001208D2">
      <w:pPr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 xml:space="preserve">wyposażoną w dwa aluminiowe relingi zamontowane z boków blatu z tworzywowym haczykiem do zawieszenia ręcznika i tworzywowym uchwytem na szklankę z możliwością demontażu  oraz przesuwania na całej długości? </w:t>
      </w:r>
    </w:p>
    <w:p w:rsidR="001208D2" w:rsidRPr="001208D2" w:rsidRDefault="001208D2" w:rsidP="001208D2">
      <w:pPr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 xml:space="preserve">niewyposażoną w tworzywowy uchwyt na szklankę? </w:t>
      </w:r>
    </w:p>
    <w:p w:rsidR="001208D2" w:rsidRPr="001208D2" w:rsidRDefault="001208D2" w:rsidP="001208D2">
      <w:pPr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 xml:space="preserve">o szerokości 430 mm? Parametr ten różni się od wymaganego jedynie o 2 </w:t>
      </w:r>
      <w:proofErr w:type="spellStart"/>
      <w:r w:rsidRPr="001208D2">
        <w:rPr>
          <w:rFonts w:ascii="Tahoma" w:hAnsi="Tahoma" w:cs="Tahoma"/>
          <w:sz w:val="20"/>
          <w:szCs w:val="20"/>
        </w:rPr>
        <w:t>cm</w:t>
      </w:r>
      <w:proofErr w:type="spellEnd"/>
      <w:r w:rsidRPr="001208D2">
        <w:rPr>
          <w:rFonts w:ascii="Tahoma" w:hAnsi="Tahoma" w:cs="Tahoma"/>
          <w:sz w:val="20"/>
          <w:szCs w:val="20"/>
        </w:rPr>
        <w:t>.</w:t>
      </w:r>
    </w:p>
    <w:p w:rsidR="001208D2" w:rsidRPr="001208D2" w:rsidRDefault="001208D2" w:rsidP="001208D2">
      <w:pPr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wyposażoną w półkę pod dolną szufladą na rzeczy podręczne pacjenta (np. obuwie), wykonaną z ocynkowanej stali pokrytej lakierem poliestrowo-epoksydowym?</w:t>
      </w:r>
    </w:p>
    <w:p w:rsidR="001208D2" w:rsidRPr="001208D2" w:rsidRDefault="001208D2" w:rsidP="001208D2">
      <w:pPr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wyposażoną w półkę pod dolną szufladą na rzeczy podręczne pacjenta (np. obuwie), wykonaną z tworzywa HPL?</w:t>
      </w:r>
    </w:p>
    <w:p w:rsidR="001208D2" w:rsidRPr="001208D2" w:rsidRDefault="001208D2" w:rsidP="001208D2">
      <w:pPr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z regulacją wysokości blatu bocznego w zakresie 810-1070 mm?</w:t>
      </w:r>
    </w:p>
    <w:p w:rsidR="001208D2" w:rsidRPr="001208D2" w:rsidRDefault="001208D2" w:rsidP="001208D2">
      <w:pPr>
        <w:numPr>
          <w:ilvl w:val="0"/>
          <w:numId w:val="1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lastRenderedPageBreak/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z możliwością wyboru kolorów frontów szuflad  i blatów z min. 5 kolorów oraz możliwością wyboru koloru ramy szafki, w tym kolor szary?</w:t>
      </w:r>
    </w:p>
    <w:p w:rsidR="001208D2" w:rsidRPr="001208D2" w:rsidRDefault="001208D2" w:rsidP="001208D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1208D2" w:rsidRPr="001208D2" w:rsidRDefault="001208D2" w:rsidP="001208D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Zadanie nr 2, poz. 1 – łóżka szpitalne OIOM – 4 szt.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wyposażone w szczyty z blokadą na czas transportu odblokowywane w celach bezpieczeństwa za pomocą dwóch dźwigni?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wyposażone w alarm niezblokowanych kół zamiast funkcji automatycznego blokowania kół po podłączeniu do sieci elektrycznej?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wyposażone w sterowniki nożne do regulacji wysokości leża, przechyłów bocznych oraz pozycji egzaminacyjnej w wyraźnie różnych kolorach umieszczone na jednym panelu?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wyposażone w panele sterujące w barierkach bocznych od strony wewnętrznej dla pacjenta oraz od strony zewnętrznej dla personelu z przyciskami membranowymi, wodoodpornymi i elektronicznym wyświetlaczem LCD i przyciskami służącymi do wykonywania pomiarów ciała umieszczonych na wygodnym, czytelnym panelu centralnym?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może doprecyzować opis w pkt. 15 formularza parametrów poprzez wyjaśnienie, czy opisane w tym punkcie funkcje, </w:t>
      </w:r>
      <w:proofErr w:type="spellStart"/>
      <w:r w:rsidRPr="001208D2">
        <w:rPr>
          <w:rFonts w:ascii="Tahoma" w:hAnsi="Tahoma" w:cs="Tahoma"/>
          <w:sz w:val="20"/>
          <w:szCs w:val="20"/>
        </w:rPr>
        <w:t>tj</w:t>
      </w:r>
      <w:proofErr w:type="spellEnd"/>
      <w:r w:rsidRPr="001208D2">
        <w:rPr>
          <w:rFonts w:ascii="Tahoma" w:hAnsi="Tahoma" w:cs="Tahoma"/>
          <w:sz w:val="20"/>
          <w:szCs w:val="20"/>
        </w:rPr>
        <w:t>: elektryczna regulacja wysokości leża, segmentu pleców, segmentu uda, podudzia i funkcji przedłużenia leża oraz funkcji TR /</w:t>
      </w:r>
      <w:proofErr w:type="spellStart"/>
      <w:r w:rsidRPr="001208D2">
        <w:rPr>
          <w:rFonts w:ascii="Tahoma" w:hAnsi="Tahoma" w:cs="Tahoma"/>
          <w:sz w:val="20"/>
          <w:szCs w:val="20"/>
        </w:rPr>
        <w:t>aTR</w:t>
      </w:r>
      <w:proofErr w:type="spellEnd"/>
      <w:r w:rsidRPr="001208D2">
        <w:rPr>
          <w:rFonts w:ascii="Tahoma" w:hAnsi="Tahoma" w:cs="Tahoma"/>
          <w:sz w:val="20"/>
          <w:szCs w:val="20"/>
        </w:rPr>
        <w:t xml:space="preserve"> i przechyłów bocznych mają być dostępne z pilota pacjenta czy z panelu centralnego?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o długości całkowitej 2220 mm? Parametr ten odbiega jedynie nieznacznie od wymaganego.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o szerokości całkowitej 1050 mm?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bez funkcji automatycznego zatrzymania oparcia pleców podczas regulacji w pozycji 30 oraz 45 stopni?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niewyposażone w alarm sygnalizujący przemieszczanie się pacjenta na leżu w kierunku krawędzi? Pacjenta przed wypadnięciem z łóżka chronią barierki boczne.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 xml:space="preserve">wyposażone w elektryczną regulację funkcji </w:t>
      </w:r>
      <w:proofErr w:type="spellStart"/>
      <w:r w:rsidRPr="001208D2">
        <w:rPr>
          <w:rFonts w:ascii="Tahoma" w:hAnsi="Tahoma" w:cs="Tahoma"/>
          <w:sz w:val="20"/>
          <w:szCs w:val="20"/>
        </w:rPr>
        <w:t>Trendelenburga</w:t>
      </w:r>
      <w:proofErr w:type="spellEnd"/>
      <w:r w:rsidRPr="001208D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208D2">
        <w:rPr>
          <w:rFonts w:ascii="Tahoma" w:hAnsi="Tahoma" w:cs="Tahoma"/>
          <w:sz w:val="20"/>
          <w:szCs w:val="20"/>
        </w:rPr>
        <w:t>anty-Trendelenburga</w:t>
      </w:r>
      <w:proofErr w:type="spellEnd"/>
      <w:r w:rsidRPr="001208D2">
        <w:rPr>
          <w:rFonts w:ascii="Tahoma" w:hAnsi="Tahoma" w:cs="Tahoma"/>
          <w:sz w:val="20"/>
          <w:szCs w:val="20"/>
        </w:rPr>
        <w:t xml:space="preserve"> dostępną z panelu centralnego?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wyposażone w panele nożne zabezpieczone przed przypadkowym uruchomieniem za pomocą przycisku aktywacyjnego, umieszczonego w miejscu niewidocznym dla osób postronnych, jak Zamawiający opisuje w pkt. 35?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wyposażone elektroniczne wskaźniki przechyłów wzdłużnych i bocznych na wyświetlaczu panelu centralnego oraz grawitacyjne wskaźniki nachylenia segmentu pleców wbudowane w barierki boczne?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 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 xml:space="preserve">wyposażone w wieszak kroplówki wykonany w antybakteryjnej i </w:t>
      </w:r>
      <w:proofErr w:type="spellStart"/>
      <w:r w:rsidRPr="001208D2">
        <w:rPr>
          <w:rFonts w:ascii="Tahoma" w:hAnsi="Tahoma" w:cs="Tahoma"/>
          <w:sz w:val="20"/>
          <w:szCs w:val="20"/>
        </w:rPr>
        <w:t>przeciwgrzybiczej</w:t>
      </w:r>
      <w:proofErr w:type="spellEnd"/>
      <w:r w:rsidRPr="001208D2">
        <w:rPr>
          <w:rFonts w:ascii="Tahoma" w:hAnsi="Tahoma" w:cs="Tahoma"/>
          <w:sz w:val="20"/>
          <w:szCs w:val="20"/>
        </w:rPr>
        <w:t xml:space="preserve"> technologii TiO2 (</w:t>
      </w:r>
      <w:proofErr w:type="spellStart"/>
      <w:r w:rsidRPr="001208D2">
        <w:rPr>
          <w:rFonts w:ascii="Tahoma" w:hAnsi="Tahoma" w:cs="Tahoma"/>
          <w:sz w:val="20"/>
          <w:szCs w:val="20"/>
        </w:rPr>
        <w:t>nanotechnologia</w:t>
      </w:r>
      <w:proofErr w:type="spellEnd"/>
      <w:r w:rsidRPr="001208D2">
        <w:rPr>
          <w:rFonts w:ascii="Tahoma" w:hAnsi="Tahoma" w:cs="Tahoma"/>
          <w:sz w:val="20"/>
          <w:szCs w:val="20"/>
        </w:rPr>
        <w:t xml:space="preserve"> dwutlenku tytanu)?</w:t>
      </w:r>
    </w:p>
    <w:p w:rsidR="001208D2" w:rsidRPr="001208D2" w:rsidRDefault="001208D2" w:rsidP="001208D2">
      <w:pPr>
        <w:numPr>
          <w:ilvl w:val="0"/>
          <w:numId w:val="15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 xml:space="preserve">Czy Zamawiający dopuści </w:t>
      </w:r>
      <w:r w:rsidRPr="001208D2">
        <w:rPr>
          <w:rFonts w:ascii="Tahoma" w:hAnsi="Tahoma" w:cs="Tahoma"/>
          <w:b/>
          <w:sz w:val="20"/>
          <w:szCs w:val="20"/>
        </w:rPr>
        <w:t xml:space="preserve">łóżka szpitalne OIOM </w:t>
      </w:r>
      <w:r w:rsidRPr="001208D2">
        <w:rPr>
          <w:rFonts w:ascii="Tahoma" w:hAnsi="Tahoma" w:cs="Tahoma"/>
          <w:sz w:val="20"/>
          <w:szCs w:val="20"/>
        </w:rPr>
        <w:t>niewyposażone w we wbudowaną ładowarkę USB w segmencie pleców?</w:t>
      </w:r>
    </w:p>
    <w:p w:rsidR="001208D2" w:rsidRPr="001208D2" w:rsidRDefault="001208D2" w:rsidP="001208D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1208D2" w:rsidRPr="001208D2" w:rsidRDefault="001208D2" w:rsidP="001208D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Zadanie nr 2, poz. 5 – szafka przyłóżkowa – 26 szt.</w:t>
      </w:r>
    </w:p>
    <w:p w:rsidR="001208D2" w:rsidRPr="001208D2" w:rsidRDefault="001208D2" w:rsidP="001208D2">
      <w:pPr>
        <w:numPr>
          <w:ilvl w:val="0"/>
          <w:numId w:val="1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o wysokości 91 cm?</w:t>
      </w:r>
    </w:p>
    <w:p w:rsidR="001208D2" w:rsidRPr="001208D2" w:rsidRDefault="001208D2" w:rsidP="001208D2">
      <w:pPr>
        <w:numPr>
          <w:ilvl w:val="0"/>
          <w:numId w:val="1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z regulacją wysokości blatu bocznego w zakresie 80-100 cm?</w:t>
      </w:r>
    </w:p>
    <w:p w:rsidR="001208D2" w:rsidRPr="001208D2" w:rsidRDefault="001208D2" w:rsidP="001208D2">
      <w:pPr>
        <w:numPr>
          <w:ilvl w:val="0"/>
          <w:numId w:val="1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bez możliwości zamykania szuflad na klucz?</w:t>
      </w:r>
    </w:p>
    <w:p w:rsidR="001208D2" w:rsidRPr="001208D2" w:rsidRDefault="001208D2" w:rsidP="001208D2">
      <w:pPr>
        <w:numPr>
          <w:ilvl w:val="0"/>
          <w:numId w:val="1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bez ergonomicznych uchwytów do przemieszczania szafki? Szafkę można wygodnie objąć dłonią w miejscu pod górną szufladą i blatem głównym i z łatwością przemieścić.</w:t>
      </w:r>
    </w:p>
    <w:p w:rsidR="001208D2" w:rsidRPr="001208D2" w:rsidRDefault="001208D2" w:rsidP="001208D2">
      <w:pPr>
        <w:numPr>
          <w:ilvl w:val="0"/>
          <w:numId w:val="1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wyposażona w kółka z elastycznym, niebrudzącym podług bieżnikiem, o średnicy 65 mm? Parametr ten różni się zaledwie o 1 cm od oczekiwanego.</w:t>
      </w:r>
    </w:p>
    <w:p w:rsidR="001208D2" w:rsidRPr="001208D2" w:rsidRDefault="001208D2" w:rsidP="001208D2">
      <w:pPr>
        <w:numPr>
          <w:ilvl w:val="0"/>
          <w:numId w:val="1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wyposażoną w poręczną, łatwą do manipulacji dźwignię blokowania kół zamiast pokrętła?</w:t>
      </w:r>
    </w:p>
    <w:p w:rsidR="001208D2" w:rsidRPr="001208D2" w:rsidRDefault="001208D2" w:rsidP="001208D2">
      <w:pPr>
        <w:numPr>
          <w:ilvl w:val="0"/>
          <w:numId w:val="1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Czy Zamawiający dopuści</w:t>
      </w:r>
      <w:r w:rsidRPr="001208D2">
        <w:rPr>
          <w:rFonts w:ascii="Tahoma" w:hAnsi="Tahoma" w:cs="Tahoma"/>
          <w:b/>
          <w:sz w:val="20"/>
          <w:szCs w:val="20"/>
        </w:rPr>
        <w:t xml:space="preserve"> szafkę przyłóżkową z blatem bocznym </w:t>
      </w:r>
      <w:r w:rsidRPr="001208D2">
        <w:rPr>
          <w:rFonts w:ascii="Tahoma" w:hAnsi="Tahoma" w:cs="Tahoma"/>
          <w:sz w:val="20"/>
          <w:szCs w:val="20"/>
        </w:rPr>
        <w:t>wyposażoną w blat główny i boczny wykonane z odpornego na wilgoć, wysoką temperaturę, promieniowanie UV tworzywa ABS w kolorze białym z wyprofilowanymi, podwyższonymi krawędziami, zapobiegającymi spadaniu przedmiotów i rozlewaniu się płynów na podłogę?</w:t>
      </w:r>
    </w:p>
    <w:p w:rsidR="001208D2" w:rsidRPr="001208D2" w:rsidRDefault="001208D2" w:rsidP="001208D2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:rsidR="000A4F32" w:rsidRPr="001208D2" w:rsidRDefault="001208D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Zgodnie z SIWZ</w:t>
      </w:r>
    </w:p>
    <w:sectPr w:rsidR="000A4F32" w:rsidRPr="001208D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F7" w:rsidRDefault="007A30F7">
      <w:r>
        <w:separator/>
      </w:r>
    </w:p>
  </w:endnote>
  <w:endnote w:type="continuationSeparator" w:id="0">
    <w:p w:rsidR="007A30F7" w:rsidRDefault="007A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A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D2AC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F7" w:rsidRDefault="007A30F7">
      <w:r>
        <w:separator/>
      </w:r>
    </w:p>
  </w:footnote>
  <w:footnote w:type="continuationSeparator" w:id="0">
    <w:p w:rsidR="007A30F7" w:rsidRDefault="007A3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2AC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D2AC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A4F32"/>
    <w:rsid w:val="000B48B2"/>
    <w:rsid w:val="000C1B77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7AF4"/>
    <w:rsid w:val="001C6B00"/>
    <w:rsid w:val="001D10FB"/>
    <w:rsid w:val="001D7C36"/>
    <w:rsid w:val="001E4534"/>
    <w:rsid w:val="001F18F3"/>
    <w:rsid w:val="001F2054"/>
    <w:rsid w:val="001F4C3B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66FF8"/>
    <w:rsid w:val="00271E06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75056"/>
    <w:rsid w:val="00381B36"/>
    <w:rsid w:val="003850BF"/>
    <w:rsid w:val="00387EE7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BF8"/>
    <w:rsid w:val="005009A8"/>
    <w:rsid w:val="005107FC"/>
    <w:rsid w:val="00533EB2"/>
    <w:rsid w:val="00536031"/>
    <w:rsid w:val="00542DC8"/>
    <w:rsid w:val="0054621D"/>
    <w:rsid w:val="00547A28"/>
    <w:rsid w:val="005628C4"/>
    <w:rsid w:val="005B4236"/>
    <w:rsid w:val="005C00E2"/>
    <w:rsid w:val="005D0BD8"/>
    <w:rsid w:val="005E2EFD"/>
    <w:rsid w:val="005E4B4D"/>
    <w:rsid w:val="005F0DCA"/>
    <w:rsid w:val="006227B6"/>
    <w:rsid w:val="00632FE1"/>
    <w:rsid w:val="00640233"/>
    <w:rsid w:val="00643097"/>
    <w:rsid w:val="00650EE3"/>
    <w:rsid w:val="006573A5"/>
    <w:rsid w:val="0066796D"/>
    <w:rsid w:val="00684B19"/>
    <w:rsid w:val="006933D9"/>
    <w:rsid w:val="0069389B"/>
    <w:rsid w:val="00697931"/>
    <w:rsid w:val="006A3530"/>
    <w:rsid w:val="006B18F8"/>
    <w:rsid w:val="006B654B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77D4"/>
    <w:rsid w:val="009A0A05"/>
    <w:rsid w:val="009A1A22"/>
    <w:rsid w:val="009A2FDA"/>
    <w:rsid w:val="009C1999"/>
    <w:rsid w:val="009C5056"/>
    <w:rsid w:val="009D54EB"/>
    <w:rsid w:val="009D6D2E"/>
    <w:rsid w:val="009E5E3F"/>
    <w:rsid w:val="009E7FD2"/>
    <w:rsid w:val="00A06646"/>
    <w:rsid w:val="00A11657"/>
    <w:rsid w:val="00A23AE6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B070DE"/>
    <w:rsid w:val="00B245D5"/>
    <w:rsid w:val="00B25169"/>
    <w:rsid w:val="00B25A08"/>
    <w:rsid w:val="00B26036"/>
    <w:rsid w:val="00B303A1"/>
    <w:rsid w:val="00B414A1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D31AEA"/>
    <w:rsid w:val="00D4013A"/>
    <w:rsid w:val="00D723D8"/>
    <w:rsid w:val="00D83830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6E8D"/>
    <w:rsid w:val="00E402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D140F"/>
    <w:rsid w:val="00EE042B"/>
    <w:rsid w:val="00EF66C0"/>
    <w:rsid w:val="00EF6E28"/>
    <w:rsid w:val="00F02BFA"/>
    <w:rsid w:val="00F33E97"/>
    <w:rsid w:val="00F41F3E"/>
    <w:rsid w:val="00F436A7"/>
    <w:rsid w:val="00F4489A"/>
    <w:rsid w:val="00F61473"/>
    <w:rsid w:val="00F64BED"/>
    <w:rsid w:val="00F70941"/>
    <w:rsid w:val="00F7291B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F3C3-F427-419D-A01C-C0A452BB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38</cp:revision>
  <cp:lastPrinted>2018-01-05T13:12:00Z</cp:lastPrinted>
  <dcterms:created xsi:type="dcterms:W3CDTF">2017-09-15T09:55:00Z</dcterms:created>
  <dcterms:modified xsi:type="dcterms:W3CDTF">2018-01-09T10:39:00Z</dcterms:modified>
</cp:coreProperties>
</file>